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Feuerlösch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uerlöschanlagen für den Rathaus Neubau der Stadt Elmshor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